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pacing w:val="20"/>
          <w:sz w:val="36"/>
          <w:szCs w:val="36"/>
        </w:rPr>
      </w:pPr>
      <w:r>
        <w:rPr>
          <w:rFonts w:hint="eastAsia" w:ascii="黑体" w:hAnsi="黑体" w:eastAsia="黑体"/>
          <w:spacing w:val="20"/>
          <w:sz w:val="36"/>
          <w:szCs w:val="36"/>
        </w:rPr>
        <w:t>听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20"/>
          <w:sz w:val="36"/>
          <w:szCs w:val="36"/>
        </w:rPr>
        <w:t>课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20"/>
          <w:sz w:val="36"/>
          <w:szCs w:val="36"/>
        </w:rPr>
        <w:t>记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20"/>
          <w:sz w:val="36"/>
          <w:szCs w:val="36"/>
        </w:rPr>
        <w:t>录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20"/>
          <w:sz w:val="36"/>
          <w:szCs w:val="36"/>
        </w:rPr>
        <w:t>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20    —20    学年第    学期        年      月       日</w:t>
      </w:r>
    </w:p>
    <w:tbl>
      <w:tblPr>
        <w:tblStyle w:val="3"/>
        <w:tblW w:w="8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03"/>
        <w:gridCol w:w="1440"/>
        <w:gridCol w:w="1260"/>
        <w:gridCol w:w="3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63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任课教师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授课时间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星期 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第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授课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系别</w:t>
            </w:r>
          </w:p>
        </w:tc>
        <w:tc>
          <w:tcPr>
            <w:tcW w:w="63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firstLine="1440" w:firstLineChars="60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专业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学生听课情况</w:t>
            </w:r>
          </w:p>
        </w:tc>
        <w:tc>
          <w:tcPr>
            <w:tcW w:w="722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教学纪要</w:t>
            </w:r>
          </w:p>
        </w:tc>
        <w:tc>
          <w:tcPr>
            <w:tcW w:w="722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听课意见</w:t>
            </w:r>
          </w:p>
        </w:tc>
        <w:tc>
          <w:tcPr>
            <w:tcW w:w="722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听课人签字：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F68D3"/>
    <w:rsid w:val="111C18D9"/>
    <w:rsid w:val="3B1F68D3"/>
    <w:rsid w:val="66F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2021-08-19T03:28:00Z</dcterms:created>
  <dc:creator>郑州工商-崔璨</dc:creator>
  <cp:lastModifiedBy>姚</cp:lastModifiedBy>
  <dcterms:modified xsi:type="dcterms:W3CDTF">2022-09-07T01:37:51Z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532AE89DF1024902B9782ABD999E1348</vt:lpwstr>
  </property>
</Properties>
</file>