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4C010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Toc825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郑州工商学院2024年度主要成绩</w:t>
      </w:r>
      <w:bookmarkEnd w:id="0"/>
    </w:p>
    <w:p w14:paraId="1D6F7217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（蓝色字体部分为示例）</w:t>
      </w:r>
    </w:p>
    <w:p w14:paraId="5653F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黑体" w:hAnsi="黑体" w:eastAsia="黑体" w:cs="黑体"/>
          <w:sz w:val="21"/>
          <w:szCs w:val="24"/>
          <w:lang w:val="en-US" w:eastAsia="zh-CN"/>
        </w:rPr>
      </w:pPr>
    </w:p>
    <w:p w14:paraId="22B4F5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105" w:leftChars="5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集体荣誉（党政办）</w:t>
      </w:r>
    </w:p>
    <w:p w14:paraId="2D8DE87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  <w:t>1月31日，在中共河南省委教育工委、河南省教育厅关于公布2023年度高校统战工作有关评选活动结果中，我校艺术学院党总支荣获“2023年度河南省高校基层党组织统战工作示范单位”称号。</w:t>
      </w:r>
    </w:p>
    <w:p w14:paraId="7CA1AA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1F049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105" w:leftChars="5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内涵建设（教务处、科技处）</w:t>
      </w:r>
    </w:p>
    <w:p w14:paraId="267DA83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  <w:t>3月29日，在河南省科技厅公布的《河南省二〇二四年科技发展计划》中，我校共获批各类项目8项，其中省科技攻关项目立项3项，省软科学项目立项5项，总体立项率高达80%，项目立项率与经费资助金额均取得新突破（科技处）。</w:t>
      </w:r>
    </w:p>
    <w:p w14:paraId="0152659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  <w:t>......</w:t>
      </w:r>
    </w:p>
    <w:p w14:paraId="08167CD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  <w:t>4月22日，信息工程学院教师原立格的《单片机原理及应用》课程入选河南省第二批“专创融合”特色示范课程（教务处）。</w:t>
      </w:r>
    </w:p>
    <w:p w14:paraId="67CB663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FF"/>
          <w:sz w:val="28"/>
          <w:szCs w:val="28"/>
          <w:lang w:val="en-US" w:eastAsia="zh-CN"/>
        </w:rPr>
        <w:t>......</w:t>
      </w:r>
    </w:p>
    <w:p w14:paraId="48D49F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105" w:leftChars="5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优秀个人（人事处）</w:t>
      </w:r>
    </w:p>
    <w:p w14:paraId="05B4B70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  <w:t>8月27日，王萍被评为2024年河南省教育厅优秀教育管理人才。</w:t>
      </w:r>
    </w:p>
    <w:p w14:paraId="24AF574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......</w:t>
      </w:r>
    </w:p>
    <w:p w14:paraId="2BFC71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105" w:leftChars="5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赛事获奖情况</w:t>
      </w:r>
    </w:p>
    <w:p w14:paraId="18385F1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105" w:leftChars="5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教师（教务处）</w:t>
      </w:r>
    </w:p>
    <w:p w14:paraId="6D8C95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FF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  <w:t>XX位教师获得省级以上教学比赛奖项。其中XX位老师获国家级教学技能大赛奖项，例如....；XX位教师获省级教学技能大赛奖项，例如.....。</w:t>
      </w:r>
    </w:p>
    <w:p w14:paraId="4DB3B5B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105" w:leftChars="5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辅导员（学生处）</w:t>
      </w:r>
    </w:p>
    <w:p w14:paraId="4D61B62A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FF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2024年X月，我校在郑州市第二届地方高校辅导员素质能力大赛中获......。</w:t>
      </w:r>
    </w:p>
    <w:p w14:paraId="7B2D7F9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105" w:leftChars="5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学生（创新创业学院）</w:t>
      </w:r>
    </w:p>
    <w:p w14:paraId="6358E3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0000FF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  <w:t>2024年我校学生积极参加各类大学生学科竞赛，XX人次荣获国家级奖项，XX人次荣获省部级奖项。其中.....。</w:t>
      </w:r>
    </w:p>
    <w:p w14:paraId="7841B8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105" w:leftChars="5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外宣报道情况（宣传部）</w:t>
      </w:r>
    </w:p>
    <w:p w14:paraId="4B6A38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105" w:leftChars="50"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  <w:t>2024年度，《人民日报》、河南省教育厅官网、河南日报等主流官方网站共推送我校相关文章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  <w:t>次；人民网、凤凰网、大河网、中青网、大象新闻、顶端新闻网等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  <w:t>多家新闻媒体对我校进行宣传报道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  <w:t>余次；学习强国宣传报道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  <w:t>次。全年度取得微博热搜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  <w:t>次，其中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  <w:t>次进入全国热搜榜，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  <w:t>次进入抖音热搜榜，十余次同城热搜第一，线上媒体总体宣传量超过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  <w:t>亿人次，影响人数超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  <w:t>亿人次。</w:t>
      </w:r>
    </w:p>
    <w:p w14:paraId="39804559">
      <w:bookmarkStart w:id="1" w:name="_GoBack"/>
      <w:bookmarkEnd w:id="1"/>
    </w:p>
    <w:sectPr>
      <w:pgSz w:w="11906" w:h="16838"/>
      <w:pgMar w:top="1616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1F8688-DDDD-4C47-B991-681FD18411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4AA04F7-C708-4C5E-9262-702D091E142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B67180E-FC06-4526-91C7-1566C6B81AA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6CA6DC4-B6FA-4474-AAE6-F61DD89FDC0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CD4D880-2F08-4B1A-BAC0-CA0D7F1C043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0D742C"/>
    <w:multiLevelType w:val="singleLevel"/>
    <w:tmpl w:val="AB0D742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16306A6"/>
    <w:multiLevelType w:val="singleLevel"/>
    <w:tmpl w:val="C16306A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2">
    <w:nsid w:val="D77E8E24"/>
    <w:multiLevelType w:val="singleLevel"/>
    <w:tmpl w:val="D77E8E2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D9959747"/>
    <w:multiLevelType w:val="singleLevel"/>
    <w:tmpl w:val="D995974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4">
    <w:nsid w:val="6E2DE629"/>
    <w:multiLevelType w:val="singleLevel"/>
    <w:tmpl w:val="6E2DE62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楷体_GB2312" w:hAnsi="楷体_GB2312" w:eastAsia="楷体_GB2312" w:cs="楷体_GB2312"/>
        <w:sz w:val="32"/>
        <w:szCs w:val="32"/>
      </w:rPr>
    </w:lvl>
  </w:abstractNum>
  <w:abstractNum w:abstractNumId="5">
    <w:nsid w:val="762CB934"/>
    <w:multiLevelType w:val="singleLevel"/>
    <w:tmpl w:val="762CB93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_GB2312" w:hAnsi="仿宋_GB2312" w:eastAsia="仿宋_GB2312" w:cs="仿宋_GB2312"/>
        <w:sz w:val="32"/>
        <w:szCs w:val="32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A741E"/>
    <w:rsid w:val="2BCA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2024-12-10T13:16:00Z</dcterms:created>
  <dc:creator>袁晓鹏</dc:creator>
  <cp:lastModifiedBy>袁晓鹏</cp:lastModifiedBy>
  <dcterms:modified xsi:type="dcterms:W3CDTF">2024-12-10T13:16:22Z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E618CA3FEBF64A64B2BD176A8F4F8D12_11</vt:lpwstr>
  </property>
</Properties>
</file>